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BF" w:rsidRDefault="001A4D09" w:rsidP="00741CBF">
      <w:pPr>
        <w:ind w:left="-284"/>
        <w:jc w:val="center"/>
        <w:rPr>
          <w:rFonts w:ascii="Arial" w:hAnsi="Arial" w:cs="Arial"/>
          <w:noProof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Teach Portsmouth Awards</w:t>
      </w:r>
    </w:p>
    <w:p w:rsidR="006E1DA4" w:rsidRPr="006E1DA4" w:rsidRDefault="006E1DA4" w:rsidP="006E1DA4">
      <w:pPr>
        <w:spacing w:after="0" w:line="240" w:lineRule="auto"/>
        <w:ind w:left="-284"/>
        <w:rPr>
          <w:rFonts w:ascii="Arial" w:hAnsi="Arial" w:cs="Arial"/>
          <w:b/>
        </w:rPr>
      </w:pPr>
      <w:r w:rsidRPr="006E1DA4">
        <w:rPr>
          <w:rFonts w:ascii="Arial" w:hAnsi="Arial" w:cs="Arial"/>
          <w:b/>
        </w:rPr>
        <w:t xml:space="preserve">Nomination deadlines </w:t>
      </w:r>
    </w:p>
    <w:p w:rsidR="006E1DA4" w:rsidRDefault="006E1DA4" w:rsidP="006E1DA4">
      <w:pPr>
        <w:spacing w:after="0" w:line="240" w:lineRule="auto"/>
        <w:ind w:left="-284"/>
        <w:rPr>
          <w:rFonts w:ascii="Arial" w:hAnsi="Arial" w:cs="Arial"/>
        </w:rPr>
      </w:pPr>
    </w:p>
    <w:p w:rsidR="006E1DA4" w:rsidRDefault="006E1DA4" w:rsidP="006E1D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Long service award nominations open 13 July and close on </w:t>
      </w:r>
      <w:r w:rsidR="008E5724">
        <w:rPr>
          <w:rFonts w:ascii="Arial" w:hAnsi="Arial" w:cs="Arial"/>
        </w:rPr>
        <w:t>6 September</w:t>
      </w:r>
      <w:r>
        <w:rPr>
          <w:rFonts w:ascii="Arial" w:hAnsi="Arial" w:cs="Arial"/>
        </w:rPr>
        <w:t xml:space="preserve"> </w:t>
      </w:r>
    </w:p>
    <w:p w:rsidR="006E1DA4" w:rsidRDefault="006E1DA4" w:rsidP="006E1D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categories open 5 October and close 30 November</w:t>
      </w:r>
    </w:p>
    <w:p w:rsidR="006E1DA4" w:rsidRDefault="006E1DA4" w:rsidP="006E1D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Shortlisting will take place in early January </w:t>
      </w:r>
    </w:p>
    <w:p w:rsidR="006E1DA4" w:rsidRDefault="006E1DA4" w:rsidP="006E1D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Filming will take place during February </w:t>
      </w:r>
    </w:p>
    <w:p w:rsidR="006E1DA4" w:rsidRPr="006E1DA4" w:rsidRDefault="006E1DA4" w:rsidP="006E1D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Awards evening on Friday 12 March </w:t>
      </w:r>
    </w:p>
    <w:p w:rsidR="00AF260D" w:rsidRDefault="00AF260D" w:rsidP="006E1DA4">
      <w:pPr>
        <w:spacing w:after="0" w:line="240" w:lineRule="auto"/>
        <w:rPr>
          <w:rFonts w:ascii="Arial" w:hAnsi="Arial" w:cs="Arial"/>
        </w:rPr>
      </w:pPr>
    </w:p>
    <w:p w:rsidR="00665F5C" w:rsidRDefault="00E24894" w:rsidP="00AF260D">
      <w:pPr>
        <w:spacing w:after="0" w:line="240" w:lineRule="auto"/>
        <w:ind w:left="-284"/>
        <w:rPr>
          <w:rFonts w:ascii="Arial" w:hAnsi="Arial" w:cs="Arial"/>
          <w:noProof/>
          <w:lang w:eastAsia="en-GB"/>
        </w:rPr>
      </w:pPr>
      <w:r w:rsidRPr="007E799C">
        <w:rPr>
          <w:rFonts w:ascii="Arial" w:hAnsi="Arial" w:cs="Arial"/>
          <w:noProof/>
          <w:lang w:eastAsia="en-GB"/>
        </w:rPr>
        <w:t>Nominations are invited in one of more of the following categories</w:t>
      </w:r>
      <w:r w:rsidR="00AF260D">
        <w:rPr>
          <w:rFonts w:ascii="Arial" w:hAnsi="Arial" w:cs="Arial"/>
          <w:noProof/>
          <w:lang w:eastAsia="en-GB"/>
        </w:rPr>
        <w:t>:</w:t>
      </w:r>
    </w:p>
    <w:p w:rsidR="00AF260D" w:rsidRDefault="00AF260D" w:rsidP="00AF260D">
      <w:pPr>
        <w:spacing w:after="0" w:line="240" w:lineRule="auto"/>
        <w:ind w:left="-284"/>
        <w:rPr>
          <w:rFonts w:ascii="Arial" w:hAnsi="Arial" w:cs="Arial"/>
          <w:noProof/>
          <w:lang w:eastAsia="en-GB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477"/>
        <w:gridCol w:w="1787"/>
        <w:gridCol w:w="5801"/>
      </w:tblGrid>
      <w:tr w:rsidR="00E24894" w:rsidRPr="007E799C" w:rsidTr="00E27B63">
        <w:tc>
          <w:tcPr>
            <w:tcW w:w="2477" w:type="dxa"/>
          </w:tcPr>
          <w:p w:rsidR="00E24894" w:rsidRPr="007E799C" w:rsidRDefault="00E24894" w:rsidP="007E799C">
            <w:pPr>
              <w:ind w:left="-222" w:firstLine="222"/>
              <w:jc w:val="center"/>
              <w:rPr>
                <w:rFonts w:ascii="Arial" w:hAnsi="Arial" w:cs="Arial"/>
                <w:b/>
                <w:sz w:val="28"/>
              </w:rPr>
            </w:pPr>
            <w:r w:rsidRPr="007E799C">
              <w:rPr>
                <w:rFonts w:ascii="Arial" w:hAnsi="Arial" w:cs="Arial"/>
                <w:b/>
                <w:sz w:val="28"/>
              </w:rPr>
              <w:t>Award</w:t>
            </w:r>
          </w:p>
        </w:tc>
        <w:tc>
          <w:tcPr>
            <w:tcW w:w="1787" w:type="dxa"/>
          </w:tcPr>
          <w:p w:rsidR="00E24894" w:rsidRPr="007E799C" w:rsidRDefault="00E24894" w:rsidP="007E799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799C">
              <w:rPr>
                <w:rFonts w:ascii="Arial" w:hAnsi="Arial" w:cs="Arial"/>
                <w:b/>
                <w:sz w:val="28"/>
              </w:rPr>
              <w:t>Nominee</w:t>
            </w:r>
          </w:p>
          <w:p w:rsidR="00E24894" w:rsidRPr="007E799C" w:rsidRDefault="00E24894" w:rsidP="007E799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01" w:type="dxa"/>
          </w:tcPr>
          <w:p w:rsidR="00E24894" w:rsidRPr="007E799C" w:rsidRDefault="00E24894" w:rsidP="009045B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799C">
              <w:rPr>
                <w:rFonts w:ascii="Arial" w:hAnsi="Arial" w:cs="Arial"/>
                <w:b/>
                <w:sz w:val="28"/>
              </w:rPr>
              <w:t>Supporting Statement</w:t>
            </w:r>
          </w:p>
          <w:p w:rsidR="00E24894" w:rsidRPr="007E799C" w:rsidRDefault="00FB03AA" w:rsidP="00FB03AA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t>Maximum 20</w:t>
            </w:r>
            <w:r w:rsidR="00EC3837">
              <w:rPr>
                <w:rFonts w:ascii="Arial" w:hAnsi="Arial" w:cs="Arial"/>
              </w:rPr>
              <w:t>0</w:t>
            </w:r>
            <w:r w:rsidR="00E24894" w:rsidRPr="007E799C">
              <w:rPr>
                <w:rFonts w:ascii="Arial" w:hAnsi="Arial" w:cs="Arial"/>
              </w:rPr>
              <w:t xml:space="preserve"> words</w:t>
            </w:r>
            <w:r w:rsidR="00C87AD5" w:rsidRPr="007E799C">
              <w:rPr>
                <w:rFonts w:ascii="Arial" w:hAnsi="Arial" w:cs="Arial"/>
              </w:rPr>
              <w:t xml:space="preserve"> per nominee</w:t>
            </w:r>
          </w:p>
        </w:tc>
      </w:tr>
      <w:tr w:rsidR="009045B5" w:rsidRPr="007E799C" w:rsidTr="00E27B63">
        <w:tc>
          <w:tcPr>
            <w:tcW w:w="2477" w:type="dxa"/>
          </w:tcPr>
          <w:p w:rsidR="009045B5" w:rsidRDefault="00FB03AA" w:rsidP="009045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Long service</w:t>
            </w:r>
          </w:p>
          <w:p w:rsidR="00AF260D" w:rsidRPr="006E1DA4" w:rsidRDefault="00AF260D" w:rsidP="009045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DA4">
              <w:rPr>
                <w:rFonts w:ascii="Arial" w:hAnsi="Arial" w:cs="Arial"/>
                <w:sz w:val="24"/>
                <w:szCs w:val="24"/>
              </w:rPr>
              <w:t xml:space="preserve">(Online nominations open </w:t>
            </w:r>
            <w:r w:rsidR="006E1DA4" w:rsidRPr="006E1DA4">
              <w:rPr>
                <w:rFonts w:ascii="Arial" w:hAnsi="Arial" w:cs="Arial"/>
                <w:sz w:val="24"/>
                <w:szCs w:val="24"/>
              </w:rPr>
              <w:t xml:space="preserve">13 July) </w:t>
            </w:r>
          </w:p>
        </w:tc>
        <w:tc>
          <w:tcPr>
            <w:tcW w:w="1787" w:type="dxa"/>
            <w:vMerge w:val="restart"/>
          </w:tcPr>
          <w:p w:rsidR="009045B5" w:rsidRDefault="009045B5">
            <w:pPr>
              <w:rPr>
                <w:rFonts w:ascii="Arial" w:hAnsi="Arial" w:cs="Arial"/>
              </w:rPr>
            </w:pPr>
          </w:p>
          <w:p w:rsidR="00297F33" w:rsidRDefault="00297F33">
            <w:pPr>
              <w:rPr>
                <w:rFonts w:ascii="Arial" w:hAnsi="Arial" w:cs="Arial"/>
              </w:rPr>
            </w:pPr>
          </w:p>
          <w:p w:rsidR="00297F33" w:rsidRDefault="00297F33">
            <w:pPr>
              <w:rPr>
                <w:rFonts w:ascii="Arial" w:hAnsi="Arial" w:cs="Arial"/>
              </w:rPr>
            </w:pPr>
          </w:p>
          <w:p w:rsidR="00297F33" w:rsidRDefault="00297F33">
            <w:pPr>
              <w:rPr>
                <w:rFonts w:ascii="Arial" w:hAnsi="Arial" w:cs="Arial"/>
              </w:rPr>
            </w:pPr>
          </w:p>
          <w:p w:rsidR="00297F33" w:rsidRDefault="00297F33">
            <w:pPr>
              <w:rPr>
                <w:rFonts w:ascii="Arial" w:hAnsi="Arial" w:cs="Arial"/>
              </w:rPr>
            </w:pPr>
          </w:p>
          <w:p w:rsidR="00297F33" w:rsidRDefault="00297F33">
            <w:pPr>
              <w:rPr>
                <w:rFonts w:ascii="Arial" w:hAnsi="Arial" w:cs="Arial"/>
              </w:rPr>
            </w:pPr>
          </w:p>
          <w:p w:rsidR="00297F33" w:rsidRDefault="00297F33">
            <w:pPr>
              <w:rPr>
                <w:rFonts w:ascii="Arial" w:hAnsi="Arial" w:cs="Arial"/>
              </w:rPr>
            </w:pPr>
          </w:p>
          <w:p w:rsidR="00297F33" w:rsidRDefault="00297F33">
            <w:pPr>
              <w:rPr>
                <w:rFonts w:ascii="Arial" w:hAnsi="Arial" w:cs="Arial"/>
              </w:rPr>
            </w:pPr>
          </w:p>
          <w:p w:rsidR="00297F33" w:rsidRDefault="00297F33">
            <w:pPr>
              <w:rPr>
                <w:rFonts w:ascii="Arial" w:hAnsi="Arial" w:cs="Arial"/>
              </w:rPr>
            </w:pPr>
          </w:p>
          <w:p w:rsidR="00297F33" w:rsidRDefault="00297F33">
            <w:pPr>
              <w:rPr>
                <w:rFonts w:ascii="Arial" w:hAnsi="Arial" w:cs="Arial"/>
              </w:rPr>
            </w:pPr>
          </w:p>
          <w:p w:rsidR="00665F5C" w:rsidRPr="007E799C" w:rsidRDefault="00665F5C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vMerge w:val="restart"/>
          </w:tcPr>
          <w:p w:rsidR="009045B5" w:rsidRPr="007E799C" w:rsidRDefault="009045B5" w:rsidP="00E24894">
            <w:pPr>
              <w:rPr>
                <w:rFonts w:ascii="Arial" w:hAnsi="Arial" w:cs="Arial"/>
              </w:rPr>
            </w:pPr>
          </w:p>
        </w:tc>
      </w:tr>
      <w:tr w:rsidR="009045B5" w:rsidRPr="007E799C" w:rsidTr="00E27B63">
        <w:tc>
          <w:tcPr>
            <w:tcW w:w="2477" w:type="dxa"/>
          </w:tcPr>
          <w:p w:rsidR="009045B5" w:rsidRDefault="009045B5" w:rsidP="00FB03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7" w:type="dxa"/>
            <w:vMerge/>
          </w:tcPr>
          <w:p w:rsidR="009045B5" w:rsidRPr="007E799C" w:rsidRDefault="009045B5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vMerge/>
          </w:tcPr>
          <w:p w:rsidR="009045B5" w:rsidRPr="007E799C" w:rsidRDefault="009045B5" w:rsidP="00E24894">
            <w:pPr>
              <w:rPr>
                <w:rFonts w:ascii="Arial" w:hAnsi="Arial" w:cs="Arial"/>
              </w:rPr>
            </w:pPr>
          </w:p>
        </w:tc>
      </w:tr>
      <w:tr w:rsidR="00EC3837" w:rsidRPr="007E799C" w:rsidTr="00E27B63">
        <w:tc>
          <w:tcPr>
            <w:tcW w:w="2477" w:type="dxa"/>
          </w:tcPr>
          <w:p w:rsidR="00EC3837" w:rsidRPr="007E799C" w:rsidRDefault="00EC3837" w:rsidP="00EC3837">
            <w:pPr>
              <w:ind w:left="-222" w:firstLine="222"/>
              <w:jc w:val="center"/>
              <w:rPr>
                <w:rFonts w:ascii="Arial" w:hAnsi="Arial" w:cs="Arial"/>
                <w:b/>
                <w:sz w:val="28"/>
              </w:rPr>
            </w:pPr>
            <w:r w:rsidRPr="007E799C">
              <w:rPr>
                <w:rFonts w:ascii="Arial" w:hAnsi="Arial" w:cs="Arial"/>
                <w:b/>
                <w:sz w:val="28"/>
              </w:rPr>
              <w:t>Award</w:t>
            </w:r>
          </w:p>
        </w:tc>
        <w:tc>
          <w:tcPr>
            <w:tcW w:w="1787" w:type="dxa"/>
          </w:tcPr>
          <w:p w:rsidR="00EC3837" w:rsidRPr="007E799C" w:rsidRDefault="00EC3837" w:rsidP="00EC383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799C">
              <w:rPr>
                <w:rFonts w:ascii="Arial" w:hAnsi="Arial" w:cs="Arial"/>
                <w:b/>
                <w:sz w:val="28"/>
              </w:rPr>
              <w:t>Nominee</w:t>
            </w:r>
          </w:p>
          <w:p w:rsidR="00EC3837" w:rsidRPr="007E799C" w:rsidRDefault="00EC3837" w:rsidP="00EC383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801" w:type="dxa"/>
          </w:tcPr>
          <w:p w:rsidR="00EC3837" w:rsidRPr="007E799C" w:rsidRDefault="00EC3837" w:rsidP="00EC383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E799C">
              <w:rPr>
                <w:rFonts w:ascii="Arial" w:hAnsi="Arial" w:cs="Arial"/>
                <w:b/>
                <w:sz w:val="28"/>
              </w:rPr>
              <w:t>Supporting Statement</w:t>
            </w:r>
          </w:p>
          <w:p w:rsidR="00EC3837" w:rsidRPr="007E799C" w:rsidRDefault="00FB03AA" w:rsidP="00EC383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t>Maximum 2</w:t>
            </w:r>
            <w:r w:rsidR="00EC3837">
              <w:rPr>
                <w:rFonts w:ascii="Arial" w:hAnsi="Arial" w:cs="Arial"/>
              </w:rPr>
              <w:t>00</w:t>
            </w:r>
            <w:r w:rsidR="00EC3837" w:rsidRPr="007E799C">
              <w:rPr>
                <w:rFonts w:ascii="Arial" w:hAnsi="Arial" w:cs="Arial"/>
              </w:rPr>
              <w:t xml:space="preserve"> words per nominee</w:t>
            </w:r>
          </w:p>
        </w:tc>
      </w:tr>
      <w:tr w:rsidR="00EC3837" w:rsidRPr="007E799C" w:rsidTr="001561B3">
        <w:trPr>
          <w:trHeight w:val="1091"/>
        </w:trPr>
        <w:tc>
          <w:tcPr>
            <w:tcW w:w="2477" w:type="dxa"/>
          </w:tcPr>
          <w:p w:rsidR="00EC3837" w:rsidRPr="0083249B" w:rsidRDefault="00EC3837" w:rsidP="00665F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3837" w:rsidRPr="0083249B" w:rsidRDefault="00EC3837" w:rsidP="00EC3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665F5C" w:rsidRPr="007E799C" w:rsidRDefault="00665F5C" w:rsidP="00EC3837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</w:tr>
      <w:tr w:rsidR="00EC3837" w:rsidRPr="007E799C" w:rsidTr="00E27B63">
        <w:tc>
          <w:tcPr>
            <w:tcW w:w="2477" w:type="dxa"/>
          </w:tcPr>
          <w:p w:rsidR="00EC3837" w:rsidRPr="009045B5" w:rsidRDefault="00EC3837" w:rsidP="00EC38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b/>
                <w:sz w:val="24"/>
                <w:szCs w:val="24"/>
              </w:rPr>
              <w:t>Innovation</w:t>
            </w:r>
            <w:r w:rsidR="00FB03AA">
              <w:rPr>
                <w:rFonts w:ascii="Arial" w:hAnsi="Arial" w:cs="Arial"/>
                <w:b/>
                <w:sz w:val="24"/>
                <w:szCs w:val="24"/>
              </w:rPr>
              <w:t xml:space="preserve"> in teaching</w:t>
            </w:r>
          </w:p>
        </w:tc>
        <w:tc>
          <w:tcPr>
            <w:tcW w:w="1787" w:type="dxa"/>
            <w:vMerge w:val="restart"/>
          </w:tcPr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665F5C" w:rsidRPr="007E799C" w:rsidRDefault="00665F5C" w:rsidP="00EC3837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vMerge w:val="restart"/>
          </w:tcPr>
          <w:p w:rsidR="00FB03AA" w:rsidRDefault="00FB03AA" w:rsidP="00EC3837">
            <w:pPr>
              <w:rPr>
                <w:rFonts w:ascii="Arial" w:hAnsi="Arial" w:cs="Arial"/>
              </w:rPr>
            </w:pPr>
          </w:p>
          <w:p w:rsidR="00FB03AA" w:rsidRPr="00FB03AA" w:rsidRDefault="00FB03AA" w:rsidP="00FB03AA">
            <w:pPr>
              <w:rPr>
                <w:rFonts w:ascii="Arial" w:hAnsi="Arial" w:cs="Arial"/>
              </w:rPr>
            </w:pPr>
          </w:p>
          <w:p w:rsidR="00FB03AA" w:rsidRPr="00FB03AA" w:rsidRDefault="00FB03AA" w:rsidP="00FB03AA">
            <w:pPr>
              <w:rPr>
                <w:rFonts w:ascii="Arial" w:hAnsi="Arial" w:cs="Arial"/>
              </w:rPr>
            </w:pPr>
          </w:p>
          <w:p w:rsidR="00FB03AA" w:rsidRPr="00FB03AA" w:rsidRDefault="00FB03AA" w:rsidP="00FB03AA">
            <w:pPr>
              <w:rPr>
                <w:rFonts w:ascii="Arial" w:hAnsi="Arial" w:cs="Arial"/>
              </w:rPr>
            </w:pPr>
          </w:p>
          <w:p w:rsidR="00FB03AA" w:rsidRPr="00FB03AA" w:rsidRDefault="00FB03AA" w:rsidP="00FB03AA">
            <w:pPr>
              <w:rPr>
                <w:rFonts w:ascii="Arial" w:hAnsi="Arial" w:cs="Arial"/>
              </w:rPr>
            </w:pPr>
          </w:p>
          <w:p w:rsidR="00FB03AA" w:rsidRPr="00FB03AA" w:rsidRDefault="00FB03AA" w:rsidP="00FB03AA">
            <w:pPr>
              <w:rPr>
                <w:rFonts w:ascii="Arial" w:hAnsi="Arial" w:cs="Arial"/>
              </w:rPr>
            </w:pPr>
          </w:p>
          <w:p w:rsidR="00FB03AA" w:rsidRPr="00FB03AA" w:rsidRDefault="00FB03AA" w:rsidP="00FB03AA">
            <w:pPr>
              <w:rPr>
                <w:rFonts w:ascii="Arial" w:hAnsi="Arial" w:cs="Arial"/>
              </w:rPr>
            </w:pPr>
          </w:p>
          <w:p w:rsidR="00EC3837" w:rsidRPr="00FB03AA" w:rsidRDefault="00EC3837" w:rsidP="00FB03AA">
            <w:pPr>
              <w:rPr>
                <w:rFonts w:ascii="Arial" w:hAnsi="Arial" w:cs="Arial"/>
              </w:rPr>
            </w:pPr>
          </w:p>
        </w:tc>
      </w:tr>
      <w:tr w:rsidR="00EC3837" w:rsidRPr="007E799C" w:rsidTr="00E27B63">
        <w:tc>
          <w:tcPr>
            <w:tcW w:w="2477" w:type="dxa"/>
          </w:tcPr>
          <w:p w:rsidR="00EC3837" w:rsidRPr="007E799C" w:rsidRDefault="00EC3837" w:rsidP="00FB03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vMerge/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vMerge/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</w:tr>
      <w:tr w:rsidR="004731A9" w:rsidRPr="007E799C" w:rsidTr="00E27B63">
        <w:tc>
          <w:tcPr>
            <w:tcW w:w="2477" w:type="dxa"/>
          </w:tcPr>
          <w:p w:rsidR="004731A9" w:rsidRPr="004731A9" w:rsidRDefault="004731A9" w:rsidP="00EC3837">
            <w:pPr>
              <w:jc w:val="center"/>
              <w:rPr>
                <w:rFonts w:ascii="Arial" w:hAnsi="Arial" w:cs="Arial"/>
                <w:b/>
                <w:noProof/>
                <w:lang w:eastAsia="en-GB"/>
              </w:rPr>
            </w:pPr>
            <w:r w:rsidRPr="004731A9">
              <w:rPr>
                <w:rFonts w:ascii="Arial" w:hAnsi="Arial" w:cs="Arial"/>
                <w:b/>
                <w:sz w:val="24"/>
                <w:szCs w:val="24"/>
              </w:rPr>
              <w:t xml:space="preserve">Creativity </w:t>
            </w:r>
          </w:p>
        </w:tc>
        <w:tc>
          <w:tcPr>
            <w:tcW w:w="1787" w:type="dxa"/>
          </w:tcPr>
          <w:p w:rsidR="004731A9" w:rsidRPr="007E799C" w:rsidRDefault="004731A9" w:rsidP="00EC3837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</w:tcPr>
          <w:p w:rsidR="004731A9" w:rsidRPr="007E799C" w:rsidRDefault="004731A9" w:rsidP="00EC3837">
            <w:pPr>
              <w:rPr>
                <w:rFonts w:ascii="Arial" w:hAnsi="Arial" w:cs="Arial"/>
              </w:rPr>
            </w:pPr>
          </w:p>
        </w:tc>
      </w:tr>
      <w:tr w:rsidR="00EC3837" w:rsidRPr="007E799C" w:rsidTr="006A6751">
        <w:trPr>
          <w:trHeight w:val="562"/>
        </w:trPr>
        <w:tc>
          <w:tcPr>
            <w:tcW w:w="2477" w:type="dxa"/>
          </w:tcPr>
          <w:p w:rsidR="00EC3837" w:rsidRDefault="00EC3837" w:rsidP="00EC3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3837" w:rsidRDefault="00EC3837" w:rsidP="00EC3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3837" w:rsidRDefault="00EC3837" w:rsidP="00EC3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3837" w:rsidRPr="009045B5" w:rsidRDefault="00EC3837" w:rsidP="00EC38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</w:tr>
      <w:tr w:rsidR="00EC3837" w:rsidRPr="007E799C" w:rsidTr="00E27B63">
        <w:tc>
          <w:tcPr>
            <w:tcW w:w="2477" w:type="dxa"/>
          </w:tcPr>
          <w:p w:rsidR="00EC3837" w:rsidRPr="007E799C" w:rsidRDefault="00FB03AA" w:rsidP="00EC38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Inclusion and d</w:t>
            </w:r>
            <w:r w:rsidR="00EC3837" w:rsidRPr="009045B5">
              <w:rPr>
                <w:rFonts w:ascii="Arial" w:hAnsi="Arial" w:cs="Arial"/>
                <w:b/>
                <w:sz w:val="24"/>
                <w:szCs w:val="24"/>
              </w:rPr>
              <w:t>iversity</w:t>
            </w:r>
          </w:p>
        </w:tc>
        <w:tc>
          <w:tcPr>
            <w:tcW w:w="1787" w:type="dxa"/>
            <w:vMerge w:val="restart"/>
          </w:tcPr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vMerge w:val="restart"/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</w:tr>
      <w:tr w:rsidR="00EC3837" w:rsidRPr="007E799C" w:rsidTr="00E27B63">
        <w:tc>
          <w:tcPr>
            <w:tcW w:w="2477" w:type="dxa"/>
          </w:tcPr>
          <w:p w:rsidR="00EC3837" w:rsidRDefault="00EC3837" w:rsidP="00EC3837">
            <w:pPr>
              <w:jc w:val="center"/>
              <w:rPr>
                <w:rFonts w:ascii="Arial" w:hAnsi="Arial" w:cs="Arial"/>
              </w:rPr>
            </w:pPr>
          </w:p>
          <w:p w:rsidR="00EC3837" w:rsidRDefault="00EC3837" w:rsidP="00EC3837">
            <w:pPr>
              <w:jc w:val="center"/>
              <w:rPr>
                <w:rFonts w:ascii="Arial" w:hAnsi="Arial" w:cs="Arial"/>
              </w:rPr>
            </w:pPr>
          </w:p>
          <w:p w:rsidR="00EC3837" w:rsidRPr="007E799C" w:rsidRDefault="00EC3837" w:rsidP="00EC3837">
            <w:pPr>
              <w:jc w:val="center"/>
              <w:rPr>
                <w:rFonts w:ascii="Arial" w:hAnsi="Arial" w:cs="Arial"/>
              </w:rPr>
            </w:pPr>
          </w:p>
          <w:p w:rsidR="00EC3837" w:rsidRPr="007E799C" w:rsidRDefault="00EC3837" w:rsidP="00EC3837">
            <w:pPr>
              <w:jc w:val="center"/>
              <w:rPr>
                <w:rFonts w:ascii="Arial" w:hAnsi="Arial" w:cs="Arial"/>
              </w:rPr>
            </w:pPr>
          </w:p>
          <w:p w:rsidR="00EC3837" w:rsidRPr="007E799C" w:rsidRDefault="00EC3837" w:rsidP="00EC3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vMerge/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vMerge/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</w:tr>
      <w:tr w:rsidR="00EC3837" w:rsidRPr="007E799C" w:rsidTr="00E27B63">
        <w:tc>
          <w:tcPr>
            <w:tcW w:w="2477" w:type="dxa"/>
          </w:tcPr>
          <w:p w:rsidR="00EC3837" w:rsidRPr="007E799C" w:rsidRDefault="00FB03AA" w:rsidP="00FB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Wellbeing</w:t>
            </w:r>
          </w:p>
        </w:tc>
        <w:tc>
          <w:tcPr>
            <w:tcW w:w="1787" w:type="dxa"/>
            <w:vMerge w:val="restart"/>
          </w:tcPr>
          <w:p w:rsidR="00EC3837" w:rsidRDefault="00EC3837" w:rsidP="00EC3837">
            <w:pPr>
              <w:rPr>
                <w:rFonts w:ascii="Arial" w:hAnsi="Arial" w:cs="Arial"/>
                <w:color w:val="000000"/>
              </w:rPr>
            </w:pPr>
          </w:p>
          <w:p w:rsidR="00EC3837" w:rsidRDefault="00EC3837" w:rsidP="00EC3837">
            <w:pPr>
              <w:rPr>
                <w:rFonts w:ascii="Arial" w:hAnsi="Arial" w:cs="Arial"/>
                <w:color w:val="000000"/>
              </w:rPr>
            </w:pPr>
          </w:p>
          <w:p w:rsidR="00EC3837" w:rsidRDefault="00EC3837" w:rsidP="00EC3837">
            <w:pPr>
              <w:rPr>
                <w:rFonts w:ascii="Arial" w:hAnsi="Arial" w:cs="Arial"/>
                <w:color w:val="000000"/>
              </w:rPr>
            </w:pPr>
          </w:p>
          <w:p w:rsidR="00EC3837" w:rsidRDefault="00EC3837" w:rsidP="00EC3837">
            <w:pPr>
              <w:rPr>
                <w:rFonts w:ascii="Arial" w:hAnsi="Arial" w:cs="Arial"/>
                <w:color w:val="000000"/>
              </w:rPr>
            </w:pPr>
          </w:p>
          <w:p w:rsidR="00EC3837" w:rsidRDefault="00EC3837" w:rsidP="00EC3837">
            <w:pPr>
              <w:rPr>
                <w:rFonts w:ascii="Arial" w:hAnsi="Arial" w:cs="Arial"/>
                <w:color w:val="000000"/>
              </w:rPr>
            </w:pPr>
          </w:p>
          <w:p w:rsidR="00EC3837" w:rsidRDefault="00EC3837" w:rsidP="00EC3837">
            <w:pPr>
              <w:rPr>
                <w:rFonts w:ascii="Arial" w:hAnsi="Arial" w:cs="Arial"/>
                <w:color w:val="000000"/>
              </w:rPr>
            </w:pPr>
          </w:p>
          <w:p w:rsidR="00EC3837" w:rsidRDefault="00EC3837" w:rsidP="00EC3837">
            <w:pPr>
              <w:rPr>
                <w:rFonts w:ascii="Arial" w:hAnsi="Arial" w:cs="Arial"/>
                <w:color w:val="000000"/>
              </w:rPr>
            </w:pPr>
          </w:p>
          <w:p w:rsidR="00EC3837" w:rsidRDefault="00EC3837" w:rsidP="00EC3837">
            <w:pPr>
              <w:rPr>
                <w:rFonts w:ascii="Arial" w:hAnsi="Arial" w:cs="Arial"/>
                <w:color w:val="000000"/>
              </w:rPr>
            </w:pPr>
          </w:p>
          <w:p w:rsidR="00EC3837" w:rsidRDefault="00EC3837" w:rsidP="00EC3837">
            <w:pPr>
              <w:rPr>
                <w:rFonts w:ascii="Arial" w:hAnsi="Arial" w:cs="Arial"/>
                <w:color w:val="000000"/>
              </w:rPr>
            </w:pPr>
          </w:p>
          <w:p w:rsidR="00EC3837" w:rsidRPr="007E799C" w:rsidRDefault="00EC3837" w:rsidP="00EC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1" w:type="dxa"/>
            <w:vMerge w:val="restart"/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</w:tr>
      <w:tr w:rsidR="00EC3837" w:rsidRPr="007E799C" w:rsidTr="00E27B63">
        <w:tc>
          <w:tcPr>
            <w:tcW w:w="2477" w:type="dxa"/>
          </w:tcPr>
          <w:p w:rsidR="00EC3837" w:rsidRPr="007E799C" w:rsidRDefault="00EC3837" w:rsidP="00EC3837">
            <w:pPr>
              <w:jc w:val="center"/>
              <w:rPr>
                <w:rFonts w:ascii="Arial" w:hAnsi="Arial" w:cs="Arial"/>
              </w:rPr>
            </w:pPr>
          </w:p>
          <w:p w:rsidR="00EC3837" w:rsidRPr="007E799C" w:rsidRDefault="00EC3837" w:rsidP="00EC3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vMerge/>
          </w:tcPr>
          <w:p w:rsidR="00EC3837" w:rsidRPr="007E799C" w:rsidRDefault="00EC3837" w:rsidP="00EC38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01" w:type="dxa"/>
            <w:vMerge/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</w:tr>
      <w:tr w:rsidR="00EC3837" w:rsidRPr="007E799C" w:rsidTr="00E27B63">
        <w:tc>
          <w:tcPr>
            <w:tcW w:w="2477" w:type="dxa"/>
          </w:tcPr>
          <w:p w:rsidR="00EC3837" w:rsidRPr="007E799C" w:rsidRDefault="00EC3837" w:rsidP="00EC3837">
            <w:pPr>
              <w:jc w:val="center"/>
              <w:rPr>
                <w:rFonts w:ascii="Arial" w:hAnsi="Arial" w:cs="Arial"/>
                <w:b/>
              </w:rPr>
            </w:pPr>
            <w:r w:rsidRPr="009045B5">
              <w:rPr>
                <w:rFonts w:ascii="Arial" w:hAnsi="Arial" w:cs="Arial"/>
                <w:b/>
                <w:sz w:val="24"/>
                <w:szCs w:val="24"/>
              </w:rPr>
              <w:t>Community</w:t>
            </w:r>
            <w:r w:rsidR="00FB03AA">
              <w:rPr>
                <w:rFonts w:ascii="Arial" w:hAnsi="Arial" w:cs="Arial"/>
                <w:b/>
                <w:sz w:val="24"/>
                <w:szCs w:val="24"/>
              </w:rPr>
              <w:t xml:space="preserve"> and collaboration</w:t>
            </w:r>
          </w:p>
        </w:tc>
        <w:tc>
          <w:tcPr>
            <w:tcW w:w="1787" w:type="dxa"/>
            <w:vMerge w:val="restart"/>
          </w:tcPr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vMerge w:val="restart"/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</w:tr>
      <w:tr w:rsidR="00EC3837" w:rsidRPr="007E799C" w:rsidTr="00E27B63">
        <w:tc>
          <w:tcPr>
            <w:tcW w:w="2477" w:type="dxa"/>
          </w:tcPr>
          <w:p w:rsidR="00EC3837" w:rsidRPr="007E799C" w:rsidRDefault="00EC3837" w:rsidP="00EC3837">
            <w:pPr>
              <w:jc w:val="center"/>
              <w:rPr>
                <w:rFonts w:ascii="Arial" w:hAnsi="Arial" w:cs="Arial"/>
              </w:rPr>
            </w:pPr>
          </w:p>
          <w:p w:rsidR="00EC3837" w:rsidRPr="007E799C" w:rsidRDefault="00EC3837" w:rsidP="00EC3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vMerge/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vMerge/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</w:tr>
      <w:tr w:rsidR="00EC3837" w:rsidRPr="007E799C" w:rsidTr="00E27B63">
        <w:tc>
          <w:tcPr>
            <w:tcW w:w="2477" w:type="dxa"/>
          </w:tcPr>
          <w:p w:rsidR="00EC3837" w:rsidRPr="0083249B" w:rsidRDefault="00FB03AA" w:rsidP="00FB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Partnership</w:t>
            </w:r>
          </w:p>
        </w:tc>
        <w:tc>
          <w:tcPr>
            <w:tcW w:w="1787" w:type="dxa"/>
            <w:vMerge w:val="restart"/>
          </w:tcPr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vMerge w:val="restart"/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</w:tr>
      <w:tr w:rsidR="00EC3837" w:rsidRPr="007E799C" w:rsidTr="00297F33">
        <w:tc>
          <w:tcPr>
            <w:tcW w:w="2477" w:type="dxa"/>
          </w:tcPr>
          <w:p w:rsidR="00EC3837" w:rsidRDefault="00EC3837" w:rsidP="00EC3837">
            <w:pPr>
              <w:jc w:val="center"/>
              <w:rPr>
                <w:rFonts w:ascii="Arial" w:hAnsi="Arial" w:cs="Arial"/>
              </w:rPr>
            </w:pPr>
          </w:p>
          <w:p w:rsidR="00EC3837" w:rsidRDefault="00EC3837" w:rsidP="00EC3837">
            <w:pPr>
              <w:jc w:val="center"/>
              <w:rPr>
                <w:rFonts w:ascii="Arial" w:hAnsi="Arial" w:cs="Arial"/>
              </w:rPr>
            </w:pPr>
          </w:p>
          <w:p w:rsidR="00EC3837" w:rsidRDefault="00EC3837" w:rsidP="00EC3837">
            <w:pPr>
              <w:jc w:val="center"/>
              <w:rPr>
                <w:rFonts w:ascii="Arial" w:hAnsi="Arial" w:cs="Arial"/>
              </w:rPr>
            </w:pPr>
          </w:p>
          <w:p w:rsidR="00EC3837" w:rsidRPr="007E799C" w:rsidRDefault="00EC3837" w:rsidP="00EC3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vMerge/>
            <w:tcBorders>
              <w:bottom w:val="single" w:sz="4" w:space="0" w:color="auto"/>
            </w:tcBorders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vMerge/>
            <w:tcBorders>
              <w:bottom w:val="single" w:sz="4" w:space="0" w:color="auto"/>
            </w:tcBorders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</w:tr>
      <w:tr w:rsidR="00EC3837" w:rsidRPr="007E799C" w:rsidTr="00297F33">
        <w:tc>
          <w:tcPr>
            <w:tcW w:w="2477" w:type="dxa"/>
            <w:tcBorders>
              <w:right w:val="single" w:sz="4" w:space="0" w:color="auto"/>
            </w:tcBorders>
          </w:tcPr>
          <w:p w:rsidR="00EC3837" w:rsidRPr="007E799C" w:rsidRDefault="00EC3837" w:rsidP="00EC3837">
            <w:pPr>
              <w:jc w:val="center"/>
              <w:rPr>
                <w:rFonts w:ascii="Arial" w:hAnsi="Arial" w:cs="Arial"/>
                <w:b/>
              </w:rPr>
            </w:pPr>
            <w:r w:rsidRPr="009045B5">
              <w:rPr>
                <w:rFonts w:ascii="Arial" w:hAnsi="Arial" w:cs="Arial"/>
                <w:b/>
                <w:sz w:val="24"/>
                <w:szCs w:val="24"/>
              </w:rPr>
              <w:t>Unsung Hero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</w:tr>
      <w:tr w:rsidR="00EC3837" w:rsidRPr="007E799C" w:rsidTr="00297F33">
        <w:tc>
          <w:tcPr>
            <w:tcW w:w="2477" w:type="dxa"/>
            <w:tcBorders>
              <w:right w:val="single" w:sz="4" w:space="0" w:color="auto"/>
            </w:tcBorders>
          </w:tcPr>
          <w:p w:rsidR="00EC3837" w:rsidRDefault="00EC3837" w:rsidP="00EC3837">
            <w:pPr>
              <w:jc w:val="center"/>
              <w:rPr>
                <w:rFonts w:ascii="Arial" w:hAnsi="Arial" w:cs="Arial"/>
              </w:rPr>
            </w:pPr>
          </w:p>
          <w:p w:rsidR="00EC3837" w:rsidRPr="007E799C" w:rsidRDefault="00EC3837" w:rsidP="00EC3837">
            <w:pPr>
              <w:jc w:val="center"/>
              <w:rPr>
                <w:rFonts w:ascii="Arial" w:hAnsi="Arial" w:cs="Arial"/>
              </w:rPr>
            </w:pPr>
          </w:p>
          <w:p w:rsidR="00EC3837" w:rsidRPr="007E799C" w:rsidRDefault="00EC3837" w:rsidP="00EC3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</w:tr>
      <w:tr w:rsidR="00EC3837" w:rsidRPr="007E799C" w:rsidTr="00297F33">
        <w:tc>
          <w:tcPr>
            <w:tcW w:w="2477" w:type="dxa"/>
            <w:tcBorders>
              <w:right w:val="single" w:sz="4" w:space="0" w:color="auto"/>
            </w:tcBorders>
          </w:tcPr>
          <w:p w:rsidR="00EC3837" w:rsidRPr="007E799C" w:rsidRDefault="00EC3837" w:rsidP="006E1DA4">
            <w:pPr>
              <w:jc w:val="center"/>
              <w:rPr>
                <w:rFonts w:ascii="Arial" w:hAnsi="Arial" w:cs="Arial"/>
                <w:b/>
              </w:rPr>
            </w:pPr>
            <w:r w:rsidRPr="009045B5">
              <w:rPr>
                <w:rFonts w:ascii="Arial" w:hAnsi="Arial" w:cs="Arial"/>
                <w:b/>
                <w:sz w:val="24"/>
                <w:szCs w:val="24"/>
              </w:rPr>
              <w:lastRenderedPageBreak/>
              <w:t>O</w:t>
            </w:r>
            <w:r w:rsidR="006E1DA4">
              <w:rPr>
                <w:rFonts w:ascii="Arial" w:hAnsi="Arial" w:cs="Arial"/>
                <w:b/>
                <w:sz w:val="24"/>
                <w:szCs w:val="24"/>
              </w:rPr>
              <w:t>utstanding contribution to e</w:t>
            </w:r>
            <w:r w:rsidRPr="009045B5">
              <w:rPr>
                <w:rFonts w:ascii="Arial" w:hAnsi="Arial" w:cs="Arial"/>
                <w:b/>
                <w:sz w:val="24"/>
                <w:szCs w:val="24"/>
              </w:rPr>
              <w:t>ducation in Portsmouth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Default="00EC3837" w:rsidP="00EC3837">
            <w:pPr>
              <w:rPr>
                <w:rFonts w:ascii="Arial" w:hAnsi="Arial" w:cs="Arial"/>
              </w:rPr>
            </w:pPr>
          </w:p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</w:tr>
      <w:tr w:rsidR="00EC3837" w:rsidRPr="007E799C" w:rsidTr="00297F33">
        <w:tc>
          <w:tcPr>
            <w:tcW w:w="2477" w:type="dxa"/>
            <w:tcBorders>
              <w:right w:val="single" w:sz="4" w:space="0" w:color="auto"/>
            </w:tcBorders>
          </w:tcPr>
          <w:p w:rsidR="00EC3837" w:rsidRPr="007E799C" w:rsidRDefault="00EC3837" w:rsidP="00EC38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37" w:rsidRPr="007E799C" w:rsidRDefault="00EC3837" w:rsidP="00EC3837">
            <w:pPr>
              <w:rPr>
                <w:rFonts w:ascii="Arial" w:hAnsi="Arial" w:cs="Arial"/>
              </w:rPr>
            </w:pPr>
          </w:p>
        </w:tc>
      </w:tr>
    </w:tbl>
    <w:p w:rsidR="006E1DA4" w:rsidRDefault="006E1DA4" w:rsidP="006E1DA4">
      <w:pPr>
        <w:spacing w:after="0" w:line="240" w:lineRule="auto"/>
        <w:rPr>
          <w:rFonts w:ascii="Arial" w:hAnsi="Arial" w:cs="Arial"/>
        </w:rPr>
      </w:pPr>
    </w:p>
    <w:p w:rsidR="006E1DA4" w:rsidRDefault="006E1DA4" w:rsidP="006E1DA4">
      <w:pPr>
        <w:spacing w:after="0" w:line="240" w:lineRule="auto"/>
        <w:rPr>
          <w:rFonts w:ascii="Arial" w:hAnsi="Arial" w:cs="Arial"/>
        </w:rPr>
      </w:pPr>
    </w:p>
    <w:p w:rsidR="009045B5" w:rsidRPr="007E799C" w:rsidRDefault="009045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045B5" w:rsidRPr="007E799C" w:rsidSect="00C44F6B">
      <w:headerReference w:type="default" r:id="rId8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03" w:rsidRDefault="00496C03" w:rsidP="00297F33">
      <w:pPr>
        <w:spacing w:after="0" w:line="240" w:lineRule="auto"/>
      </w:pPr>
      <w:r>
        <w:separator/>
      </w:r>
    </w:p>
  </w:endnote>
  <w:endnote w:type="continuationSeparator" w:id="0">
    <w:p w:rsidR="00496C03" w:rsidRDefault="00496C03" w:rsidP="0029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03" w:rsidRDefault="00496C03" w:rsidP="00297F33">
      <w:pPr>
        <w:spacing w:after="0" w:line="240" w:lineRule="auto"/>
      </w:pPr>
      <w:r>
        <w:separator/>
      </w:r>
    </w:p>
  </w:footnote>
  <w:footnote w:type="continuationSeparator" w:id="0">
    <w:p w:rsidR="00496C03" w:rsidRDefault="00496C03" w:rsidP="0029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60" w:rsidRDefault="008F0E60">
    <w:pPr>
      <w:pStyle w:val="Header"/>
    </w:pPr>
    <w:r w:rsidRPr="00940E25">
      <w:rPr>
        <w:noProof/>
        <w:lang w:eastAsia="en-GB"/>
      </w:rPr>
      <w:drawing>
        <wp:inline distT="0" distB="0" distL="0" distR="0" wp14:anchorId="13E4879E" wp14:editId="413376D0">
          <wp:extent cx="1638300" cy="761639"/>
          <wp:effectExtent l="0" t="0" r="0" b="635"/>
          <wp:docPr id="27" name="Picture 27" descr="C:\Users\428210\AppData\Local\Microsoft\Windows\INetCache\Content.Outlook\3DKVIZ54\TeachPortsmouthOn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28210\AppData\Local\Microsoft\Windows\INetCache\Content.Outlook\3DKVIZ54\TeachPortsmouthOn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6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 w:rsidRPr="00693B39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68B18FA2" wp14:editId="7EE01AF5">
          <wp:extent cx="1838517" cy="500596"/>
          <wp:effectExtent l="0" t="0" r="0" b="0"/>
          <wp:docPr id="28" name="Picture 28" descr="W:\EDUCOM\Portsmouth Education Partnership\PEP with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EDUCOM\Portsmouth Education Partnership\PEP with strapli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900" cy="506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F33" w:rsidRDefault="00297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45B4F"/>
    <w:multiLevelType w:val="hybridMultilevel"/>
    <w:tmpl w:val="84E488B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C2"/>
    <w:rsid w:val="00074D95"/>
    <w:rsid w:val="00096F05"/>
    <w:rsid w:val="001006D1"/>
    <w:rsid w:val="001A4D09"/>
    <w:rsid w:val="001A51A9"/>
    <w:rsid w:val="00263085"/>
    <w:rsid w:val="00297F33"/>
    <w:rsid w:val="002D4384"/>
    <w:rsid w:val="00305FF3"/>
    <w:rsid w:val="00310EDA"/>
    <w:rsid w:val="00337674"/>
    <w:rsid w:val="00372274"/>
    <w:rsid w:val="00374FA7"/>
    <w:rsid w:val="004731A9"/>
    <w:rsid w:val="00496C03"/>
    <w:rsid w:val="00553800"/>
    <w:rsid w:val="005B00D3"/>
    <w:rsid w:val="005C67C2"/>
    <w:rsid w:val="006041F3"/>
    <w:rsid w:val="00665F5C"/>
    <w:rsid w:val="006A018A"/>
    <w:rsid w:val="006C130F"/>
    <w:rsid w:val="006C4516"/>
    <w:rsid w:val="006E1DA4"/>
    <w:rsid w:val="00741CBF"/>
    <w:rsid w:val="007B5E8A"/>
    <w:rsid w:val="007E799C"/>
    <w:rsid w:val="007F00B2"/>
    <w:rsid w:val="00815E90"/>
    <w:rsid w:val="00816A74"/>
    <w:rsid w:val="0082398E"/>
    <w:rsid w:val="00831282"/>
    <w:rsid w:val="0083249B"/>
    <w:rsid w:val="008E02C3"/>
    <w:rsid w:val="008E4F1D"/>
    <w:rsid w:val="008E5724"/>
    <w:rsid w:val="008F0E60"/>
    <w:rsid w:val="009045B5"/>
    <w:rsid w:val="00996299"/>
    <w:rsid w:val="00A457A4"/>
    <w:rsid w:val="00AF260D"/>
    <w:rsid w:val="00BB6076"/>
    <w:rsid w:val="00BE1F97"/>
    <w:rsid w:val="00C04A5E"/>
    <w:rsid w:val="00C10A70"/>
    <w:rsid w:val="00C17D9C"/>
    <w:rsid w:val="00C44F6B"/>
    <w:rsid w:val="00C732A7"/>
    <w:rsid w:val="00C82B8B"/>
    <w:rsid w:val="00C87AD5"/>
    <w:rsid w:val="00C964E6"/>
    <w:rsid w:val="00CE3587"/>
    <w:rsid w:val="00CF121C"/>
    <w:rsid w:val="00CF3DAD"/>
    <w:rsid w:val="00D762BE"/>
    <w:rsid w:val="00D81217"/>
    <w:rsid w:val="00E24894"/>
    <w:rsid w:val="00E27AA9"/>
    <w:rsid w:val="00E27B63"/>
    <w:rsid w:val="00E56ABD"/>
    <w:rsid w:val="00EC3837"/>
    <w:rsid w:val="00EC3DA5"/>
    <w:rsid w:val="00FB03AA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2CA74-7976-4D76-878A-64AE616C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7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9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45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7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33"/>
  </w:style>
  <w:style w:type="paragraph" w:styleId="Footer">
    <w:name w:val="footer"/>
    <w:basedOn w:val="Normal"/>
    <w:link w:val="FooterChar"/>
    <w:uiPriority w:val="99"/>
    <w:unhideWhenUsed/>
    <w:rsid w:val="00297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33"/>
  </w:style>
  <w:style w:type="paragraph" w:styleId="ListParagraph">
    <w:name w:val="List Paragraph"/>
    <w:basedOn w:val="Normal"/>
    <w:uiPriority w:val="34"/>
    <w:qFormat/>
    <w:rsid w:val="006E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C668-2CFC-4BC3-A196-126DCF45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Murphy, Callum</cp:lastModifiedBy>
  <cp:revision>2</cp:revision>
  <cp:lastPrinted>2019-05-15T11:58:00Z</cp:lastPrinted>
  <dcterms:created xsi:type="dcterms:W3CDTF">2020-07-02T09:38:00Z</dcterms:created>
  <dcterms:modified xsi:type="dcterms:W3CDTF">2020-07-02T09:38:00Z</dcterms:modified>
</cp:coreProperties>
</file>